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BB" w:rsidRPr="00A63EBB" w:rsidRDefault="00A63EBB" w:rsidP="00A63EBB">
      <w:pPr>
        <w:spacing w:before="100" w:beforeAutospacing="1" w:after="100" w:afterAutospacing="1" w:line="240" w:lineRule="auto"/>
        <w:ind w:right="555"/>
        <w:jc w:val="left"/>
        <w:textAlignment w:val="baseline"/>
        <w:rPr>
          <w:rFonts w:eastAsia="Times New Roman" w:cs="Arial"/>
          <w:b/>
          <w:sz w:val="28"/>
          <w:lang w:eastAsia="de-DE" w:bidi="he-IL"/>
        </w:rPr>
      </w:pPr>
      <w:r w:rsidRPr="00A63EBB">
        <w:rPr>
          <w:rFonts w:eastAsia="Times New Roman" w:cs="Arial"/>
          <w:b/>
          <w:sz w:val="28"/>
          <w:lang w:eastAsia="de-DE" w:bidi="he-IL"/>
        </w:rPr>
        <w:t>Fara-Treffen </w:t>
      </w:r>
    </w:p>
    <w:p w:rsidR="00A63EBB" w:rsidRPr="00A63EBB" w:rsidRDefault="00A63EBB" w:rsidP="00A63EBB">
      <w:pPr>
        <w:spacing w:before="100" w:beforeAutospacing="1" w:after="100" w:afterAutospacing="1" w:line="240" w:lineRule="auto"/>
        <w:ind w:right="555"/>
        <w:jc w:val="left"/>
        <w:textAlignment w:val="baseline"/>
        <w:rPr>
          <w:rFonts w:eastAsia="Times New Roman" w:cs="Arial"/>
          <w:lang w:eastAsia="de-DE" w:bidi="he-IL"/>
        </w:rPr>
      </w:pPr>
      <w:r w:rsidRPr="00A63EBB">
        <w:rPr>
          <w:rFonts w:eastAsia="Times New Roman" w:cs="Arial"/>
          <w:u w:val="single"/>
          <w:lang w:eastAsia="de-DE" w:bidi="he-IL"/>
        </w:rPr>
        <w:t>Datum:</w:t>
      </w:r>
      <w:r w:rsidRPr="00A63EBB">
        <w:rPr>
          <w:rFonts w:eastAsia="Times New Roman" w:cs="Arial"/>
          <w:lang w:eastAsia="de-DE" w:bidi="he-IL"/>
        </w:rPr>
        <w:t xml:space="preserve"> </w:t>
      </w:r>
      <w:r>
        <w:rPr>
          <w:rFonts w:eastAsia="Times New Roman" w:cs="Arial"/>
          <w:lang w:eastAsia="de-DE" w:bidi="he-IL"/>
        </w:rPr>
        <w:t>19</w:t>
      </w:r>
      <w:r w:rsidRPr="00A63EBB">
        <w:rPr>
          <w:rFonts w:eastAsia="Times New Roman" w:cs="Arial"/>
          <w:lang w:eastAsia="de-DE" w:bidi="he-IL"/>
        </w:rPr>
        <w:t>.04.2019 </w:t>
      </w:r>
    </w:p>
    <w:p w:rsidR="00A63EBB" w:rsidRPr="00A63EBB" w:rsidRDefault="00A63EBB" w:rsidP="00A63EBB">
      <w:pPr>
        <w:spacing w:before="100" w:beforeAutospacing="1" w:after="100" w:afterAutospacing="1" w:line="240" w:lineRule="auto"/>
        <w:ind w:right="555"/>
        <w:jc w:val="left"/>
        <w:textAlignment w:val="baseline"/>
        <w:rPr>
          <w:rFonts w:eastAsia="Times New Roman" w:cs="Arial"/>
          <w:lang w:eastAsia="de-DE" w:bidi="he-IL"/>
        </w:rPr>
      </w:pPr>
      <w:r w:rsidRPr="00A63EBB">
        <w:rPr>
          <w:rFonts w:eastAsia="Times New Roman" w:cs="Arial"/>
          <w:lang w:eastAsia="de-DE" w:bidi="he-IL"/>
        </w:rPr>
        <w:t>Anwesende: Annika, Julia,</w:t>
      </w:r>
      <w:r>
        <w:rPr>
          <w:rFonts w:eastAsia="Times New Roman" w:cs="Arial"/>
          <w:lang w:eastAsia="de-DE" w:bidi="he-IL"/>
        </w:rPr>
        <w:t xml:space="preserve"> Merle, Nicolai</w:t>
      </w:r>
    </w:p>
    <w:p w:rsidR="00A63EBB" w:rsidRPr="00A63EBB" w:rsidRDefault="00A63EBB" w:rsidP="00A63EBB">
      <w:pPr>
        <w:spacing w:before="100" w:beforeAutospacing="1" w:after="100" w:afterAutospacing="1" w:line="240" w:lineRule="auto"/>
        <w:ind w:right="555"/>
        <w:jc w:val="left"/>
        <w:textAlignment w:val="baseline"/>
        <w:rPr>
          <w:rFonts w:eastAsia="Times New Roman" w:cs="Arial"/>
          <w:lang w:eastAsia="de-DE" w:bidi="he-IL"/>
        </w:rPr>
      </w:pPr>
      <w:r w:rsidRPr="00A63EBB">
        <w:rPr>
          <w:rFonts w:eastAsia="Times New Roman" w:cs="Arial"/>
          <w:lang w:eastAsia="de-DE" w:bidi="he-IL"/>
        </w:rPr>
        <w:t xml:space="preserve">Gewählte: Annika, Julia, </w:t>
      </w:r>
      <w:r>
        <w:rPr>
          <w:rFonts w:eastAsia="Times New Roman" w:cs="Arial"/>
          <w:lang w:eastAsia="de-DE" w:bidi="he-IL"/>
        </w:rPr>
        <w:t>Nicolai</w:t>
      </w:r>
    </w:p>
    <w:p w:rsidR="00A63EBB" w:rsidRPr="00A63EBB" w:rsidRDefault="00A63EBB" w:rsidP="00A63EBB">
      <w:pPr>
        <w:spacing w:before="100" w:beforeAutospacing="1" w:after="100" w:afterAutospacing="1" w:line="240" w:lineRule="auto"/>
        <w:ind w:right="555"/>
        <w:jc w:val="left"/>
        <w:textAlignment w:val="baseline"/>
        <w:rPr>
          <w:rFonts w:eastAsia="Times New Roman" w:cs="Arial"/>
          <w:lang w:eastAsia="de-DE" w:bidi="he-IL"/>
        </w:rPr>
      </w:pPr>
      <w:r w:rsidRPr="00A63EBB">
        <w:rPr>
          <w:rFonts w:eastAsia="Times New Roman" w:cs="Arial"/>
          <w:lang w:eastAsia="de-DE" w:bidi="he-IL"/>
        </w:rPr>
        <w:t>Gäste: Merle</w:t>
      </w:r>
    </w:p>
    <w:p w:rsidR="00A63EBB" w:rsidRPr="00A63EBB" w:rsidRDefault="00A63EBB" w:rsidP="00A63EBB">
      <w:pPr>
        <w:spacing w:before="100" w:beforeAutospacing="1" w:after="100" w:afterAutospacing="1" w:line="240" w:lineRule="auto"/>
        <w:ind w:right="555"/>
        <w:jc w:val="left"/>
        <w:textAlignment w:val="baseline"/>
        <w:rPr>
          <w:rFonts w:eastAsia="Times New Roman" w:cs="Arial"/>
          <w:lang w:eastAsia="de-DE" w:bidi="he-IL"/>
        </w:rPr>
      </w:pPr>
      <w:r w:rsidRPr="00A63EBB">
        <w:rPr>
          <w:rFonts w:eastAsia="Times New Roman" w:cs="Arial"/>
          <w:lang w:eastAsia="de-DE" w:bidi="he-IL"/>
        </w:rPr>
        <w:t xml:space="preserve">Protokoll: </w:t>
      </w:r>
      <w:r>
        <w:rPr>
          <w:rFonts w:eastAsia="Times New Roman" w:cs="Arial"/>
          <w:lang w:eastAsia="de-DE" w:bidi="he-IL"/>
        </w:rPr>
        <w:t>Annika</w:t>
      </w:r>
      <w:r w:rsidR="00716827">
        <w:rPr>
          <w:rFonts w:eastAsia="Times New Roman" w:cs="Arial"/>
          <w:lang w:eastAsia="de-DE" w:bidi="he-IL"/>
        </w:rPr>
        <w:t xml:space="preserve"> und Julia </w:t>
      </w:r>
    </w:p>
    <w:p w:rsidR="00A63EBB" w:rsidRPr="00A63EBB" w:rsidRDefault="00A63EBB" w:rsidP="00A63EBB">
      <w:pPr>
        <w:spacing w:before="100" w:beforeAutospacing="1" w:after="100" w:afterAutospacing="1" w:line="240" w:lineRule="auto"/>
        <w:ind w:right="555"/>
        <w:jc w:val="left"/>
        <w:textAlignment w:val="baseline"/>
        <w:rPr>
          <w:rFonts w:eastAsia="Times New Roman" w:cs="Arial"/>
          <w:b/>
          <w:bCs/>
          <w:lang w:eastAsia="de-DE" w:bidi="he-IL"/>
        </w:rPr>
      </w:pPr>
    </w:p>
    <w:p w:rsidR="00A63EBB" w:rsidRPr="00A63EBB" w:rsidRDefault="00A63EBB" w:rsidP="00A63EBB">
      <w:pPr>
        <w:spacing w:before="100" w:beforeAutospacing="1" w:after="100" w:afterAutospacing="1" w:line="240" w:lineRule="auto"/>
        <w:ind w:right="555"/>
        <w:jc w:val="left"/>
        <w:textAlignment w:val="baseline"/>
        <w:rPr>
          <w:rFonts w:eastAsia="Times New Roman" w:cs="Arial"/>
          <w:lang w:eastAsia="de-DE" w:bidi="he-IL"/>
        </w:rPr>
      </w:pPr>
      <w:r w:rsidRPr="00A63EBB">
        <w:rPr>
          <w:rFonts w:eastAsia="Times New Roman" w:cs="Arial"/>
          <w:b/>
          <w:bCs/>
          <w:lang w:eastAsia="de-DE" w:bidi="he-IL"/>
        </w:rPr>
        <w:t>TOPs</w:t>
      </w:r>
      <w:r w:rsidRPr="00A63EBB">
        <w:rPr>
          <w:rFonts w:eastAsia="Times New Roman" w:cs="Arial"/>
          <w:lang w:eastAsia="de-DE" w:bidi="he-IL"/>
        </w:rPr>
        <w:t> </w:t>
      </w:r>
    </w:p>
    <w:p w:rsidR="00A63EBB" w:rsidRPr="00A63EBB" w:rsidRDefault="00A63EBB" w:rsidP="00A63EBB">
      <w:pPr>
        <w:spacing w:before="100" w:beforeAutospacing="1" w:after="100" w:afterAutospacing="1" w:line="240" w:lineRule="auto"/>
        <w:ind w:right="555"/>
        <w:jc w:val="left"/>
        <w:textAlignment w:val="baseline"/>
        <w:rPr>
          <w:rFonts w:eastAsia="Times New Roman" w:cs="Arial"/>
          <w:lang w:eastAsia="de-DE" w:bidi="he-IL"/>
        </w:rPr>
      </w:pPr>
      <w:r w:rsidRPr="00A63EBB">
        <w:rPr>
          <w:rFonts w:eastAsia="Times New Roman" w:cs="Arial"/>
          <w:lang w:eastAsia="de-DE" w:bidi="he-IL"/>
        </w:rPr>
        <w:t>TOP 0 Abstimmung Tagesordnung</w:t>
      </w:r>
    </w:p>
    <w:p w:rsidR="00A63EBB" w:rsidRPr="00A63EBB" w:rsidRDefault="00A63EBB" w:rsidP="00A63EBB">
      <w:pPr>
        <w:spacing w:before="100" w:beforeAutospacing="1" w:after="100" w:afterAutospacing="1" w:line="240" w:lineRule="auto"/>
        <w:ind w:right="555"/>
        <w:jc w:val="left"/>
        <w:textAlignment w:val="baseline"/>
        <w:rPr>
          <w:rFonts w:eastAsia="Times New Roman" w:cs="Arial"/>
          <w:lang w:eastAsia="de-DE" w:bidi="he-IL"/>
        </w:rPr>
      </w:pPr>
      <w:r w:rsidRPr="00A63EBB">
        <w:rPr>
          <w:rFonts w:eastAsia="Times New Roman" w:cs="Arial"/>
          <w:lang w:eastAsia="de-DE" w:bidi="he-IL"/>
        </w:rPr>
        <w:t>TOP 1 Finanzbeschlüsse</w:t>
      </w:r>
    </w:p>
    <w:p w:rsidR="00A63EBB" w:rsidRPr="00A63EBB" w:rsidRDefault="00A63EBB" w:rsidP="00A63EBB">
      <w:pPr>
        <w:spacing w:before="100" w:beforeAutospacing="1" w:after="100" w:afterAutospacing="1" w:line="240" w:lineRule="auto"/>
        <w:ind w:right="555"/>
        <w:jc w:val="left"/>
        <w:textAlignment w:val="baseline"/>
        <w:rPr>
          <w:rFonts w:eastAsia="Times New Roman" w:cs="Arial"/>
          <w:lang w:eastAsia="de-DE" w:bidi="he-IL"/>
        </w:rPr>
      </w:pPr>
      <w:r w:rsidRPr="00A63EBB">
        <w:rPr>
          <w:rFonts w:eastAsia="Times New Roman" w:cs="Arial"/>
          <w:lang w:eastAsia="de-DE" w:bidi="he-IL"/>
        </w:rPr>
        <w:t>TOP 2 Gremienberichte / Vefa</w:t>
      </w:r>
    </w:p>
    <w:p w:rsidR="00A63EBB" w:rsidRPr="00A63EBB" w:rsidRDefault="00A63EBB" w:rsidP="00A63EBB">
      <w:pPr>
        <w:spacing w:before="100" w:beforeAutospacing="1" w:after="100" w:afterAutospacing="1" w:line="240" w:lineRule="auto"/>
        <w:ind w:right="555"/>
        <w:jc w:val="left"/>
        <w:textAlignment w:val="baseline"/>
        <w:rPr>
          <w:rFonts w:eastAsia="Times New Roman" w:cs="Arial"/>
          <w:lang w:eastAsia="de-DE" w:bidi="he-IL"/>
        </w:rPr>
      </w:pPr>
      <w:r w:rsidRPr="00A63EBB">
        <w:rPr>
          <w:rFonts w:eastAsia="Times New Roman" w:cs="Arial"/>
          <w:lang w:eastAsia="de-DE" w:bidi="he-IL"/>
        </w:rPr>
        <w:t xml:space="preserve">TOP 3 </w:t>
      </w:r>
      <w:bookmarkStart w:id="0" w:name="_Hlk510713"/>
      <w:r w:rsidRPr="00A63EBB">
        <w:rPr>
          <w:rFonts w:eastAsia="Times New Roman" w:cs="Arial"/>
          <w:lang w:eastAsia="de-DE" w:bidi="he-IL"/>
        </w:rPr>
        <w:t>Probleme</w:t>
      </w:r>
      <w:r w:rsidR="00C640DB">
        <w:rPr>
          <w:rFonts w:eastAsia="Times New Roman" w:cs="Arial"/>
          <w:lang w:eastAsia="de-DE" w:bidi="he-IL"/>
        </w:rPr>
        <w:t xml:space="preserve"> und Ideen für den ästhetischen Bereich der Grundschulbildung </w:t>
      </w:r>
    </w:p>
    <w:bookmarkEnd w:id="0"/>
    <w:p w:rsidR="00A63EBB" w:rsidRPr="00A63EBB" w:rsidRDefault="00A63EBB" w:rsidP="00A63EBB">
      <w:pPr>
        <w:spacing w:before="100" w:beforeAutospacing="1" w:after="100" w:afterAutospacing="1" w:line="240" w:lineRule="auto"/>
        <w:ind w:right="555"/>
        <w:jc w:val="left"/>
        <w:textAlignment w:val="baseline"/>
        <w:rPr>
          <w:rFonts w:eastAsia="Times New Roman" w:cs="Arial"/>
          <w:lang w:eastAsia="de-DE" w:bidi="he-IL"/>
        </w:rPr>
      </w:pPr>
      <w:r w:rsidRPr="00A63EBB">
        <w:rPr>
          <w:rFonts w:eastAsia="Times New Roman" w:cs="Arial"/>
          <w:lang w:eastAsia="de-DE" w:bidi="he-IL"/>
        </w:rPr>
        <w:t xml:space="preserve">TOP 4 </w:t>
      </w:r>
      <w:r w:rsidR="00C640DB" w:rsidRPr="00C640DB">
        <w:rPr>
          <w:rFonts w:eastAsia="Times New Roman" w:cs="Arial"/>
          <w:lang w:eastAsia="de-DE" w:bidi="he-IL"/>
        </w:rPr>
        <w:t>Zweites Vernetzungstreffen der Berliner und Potsdamer Fachschaften im Mai</w:t>
      </w:r>
    </w:p>
    <w:p w:rsidR="00C640DB" w:rsidRDefault="00A63EBB" w:rsidP="00A63EBB">
      <w:pPr>
        <w:spacing w:before="100" w:beforeAutospacing="1" w:after="100" w:afterAutospacing="1" w:line="240" w:lineRule="auto"/>
        <w:ind w:right="555"/>
        <w:jc w:val="left"/>
        <w:textAlignment w:val="baseline"/>
        <w:rPr>
          <w:rFonts w:eastAsia="Times New Roman" w:cs="Arial"/>
          <w:lang w:eastAsia="de-DE" w:bidi="he-IL"/>
        </w:rPr>
      </w:pPr>
      <w:r w:rsidRPr="00A63EBB">
        <w:rPr>
          <w:rFonts w:eastAsia="Times New Roman" w:cs="Arial"/>
          <w:lang w:eastAsia="de-DE" w:bidi="he-IL"/>
        </w:rPr>
        <w:t xml:space="preserve">TOP 5 </w:t>
      </w:r>
      <w:r w:rsidR="00C640DB">
        <w:rPr>
          <w:rFonts w:eastAsia="Times New Roman" w:cs="Arial"/>
          <w:lang w:eastAsia="de-DE" w:bidi="he-IL"/>
        </w:rPr>
        <w:t xml:space="preserve">Fara T-Shirts </w:t>
      </w:r>
    </w:p>
    <w:p w:rsidR="00A63EBB" w:rsidRPr="00A63EBB" w:rsidRDefault="00A63EBB" w:rsidP="00A63EBB">
      <w:pPr>
        <w:spacing w:before="100" w:beforeAutospacing="1" w:after="100" w:afterAutospacing="1" w:line="240" w:lineRule="auto"/>
        <w:ind w:right="555"/>
        <w:jc w:val="left"/>
        <w:textAlignment w:val="baseline"/>
        <w:rPr>
          <w:rFonts w:eastAsia="Times New Roman" w:cs="Arial"/>
          <w:lang w:eastAsia="de-DE" w:bidi="he-IL"/>
        </w:rPr>
      </w:pPr>
      <w:r w:rsidRPr="00A63EBB">
        <w:rPr>
          <w:rFonts w:eastAsia="Times New Roman" w:cs="Arial"/>
          <w:lang w:eastAsia="de-DE" w:bidi="he-IL"/>
        </w:rPr>
        <w:t xml:space="preserve">TOP 6 </w:t>
      </w:r>
      <w:proofErr w:type="gramStart"/>
      <w:r w:rsidRPr="00A63EBB">
        <w:rPr>
          <w:rFonts w:eastAsia="Times New Roman" w:cs="Arial"/>
          <w:lang w:eastAsia="de-DE" w:bidi="he-IL"/>
        </w:rPr>
        <w:t>Sonstiges</w:t>
      </w:r>
      <w:proofErr w:type="gramEnd"/>
    </w:p>
    <w:p w:rsidR="00A63EBB" w:rsidRPr="00A63EBB" w:rsidRDefault="00A63EBB" w:rsidP="00A63EBB">
      <w:pPr>
        <w:spacing w:before="100" w:beforeAutospacing="1" w:after="100" w:afterAutospacing="1" w:line="240" w:lineRule="auto"/>
        <w:ind w:right="555"/>
        <w:jc w:val="left"/>
        <w:textAlignment w:val="baseline"/>
        <w:rPr>
          <w:rFonts w:eastAsia="Times New Roman" w:cs="Arial"/>
          <w:b/>
          <w:bCs/>
          <w:lang w:eastAsia="de-DE" w:bidi="he-IL"/>
        </w:rPr>
      </w:pPr>
    </w:p>
    <w:p w:rsidR="00A63EBB" w:rsidRPr="00A63EBB" w:rsidRDefault="00A63EBB" w:rsidP="00A63EBB">
      <w:pPr>
        <w:spacing w:before="100" w:beforeAutospacing="1" w:after="100" w:afterAutospacing="1" w:line="240" w:lineRule="auto"/>
        <w:ind w:right="555"/>
        <w:jc w:val="left"/>
        <w:textAlignment w:val="baseline"/>
        <w:rPr>
          <w:rFonts w:eastAsia="Times New Roman" w:cs="Arial"/>
          <w:b/>
          <w:lang w:eastAsia="de-DE" w:bidi="he-IL"/>
        </w:rPr>
      </w:pPr>
      <w:r w:rsidRPr="00A63EBB">
        <w:rPr>
          <w:rFonts w:eastAsia="Times New Roman" w:cs="Arial"/>
          <w:b/>
          <w:bCs/>
          <w:lang w:eastAsia="de-DE" w:bidi="he-IL"/>
        </w:rPr>
        <w:t>TOP 0</w:t>
      </w:r>
      <w:r w:rsidRPr="00A63EBB">
        <w:rPr>
          <w:rFonts w:eastAsia="Times New Roman" w:cs="Arial"/>
          <w:b/>
          <w:lang w:eastAsia="de-DE" w:bidi="he-IL"/>
        </w:rPr>
        <w:t xml:space="preserve"> Abstimmung Tagesordnung  </w:t>
      </w:r>
    </w:p>
    <w:p w:rsidR="00A63EBB" w:rsidRPr="00A63EBB" w:rsidRDefault="00A63EBB" w:rsidP="00A63EBB">
      <w:pPr>
        <w:spacing w:before="100" w:beforeAutospacing="1" w:after="100" w:afterAutospacing="1" w:line="240" w:lineRule="auto"/>
        <w:ind w:right="555"/>
        <w:jc w:val="left"/>
        <w:textAlignment w:val="baseline"/>
        <w:rPr>
          <w:rFonts w:eastAsia="Times New Roman" w:cs="Arial"/>
          <w:lang w:eastAsia="de-DE" w:bidi="he-IL"/>
        </w:rPr>
      </w:pPr>
      <w:r w:rsidRPr="00A63EBB">
        <w:rPr>
          <w:rFonts w:eastAsia="Times New Roman" w:cs="Arial"/>
          <w:lang w:eastAsia="de-DE" w:bidi="he-IL"/>
        </w:rPr>
        <w:t>Tagesordnung angenommen (</w:t>
      </w:r>
      <w:r>
        <w:rPr>
          <w:rFonts w:eastAsia="Times New Roman" w:cs="Arial"/>
          <w:lang w:eastAsia="de-DE" w:bidi="he-IL"/>
        </w:rPr>
        <w:t>3</w:t>
      </w:r>
      <w:r w:rsidRPr="00A63EBB">
        <w:rPr>
          <w:rFonts w:eastAsia="Times New Roman" w:cs="Arial"/>
          <w:lang w:eastAsia="de-DE" w:bidi="he-IL"/>
        </w:rPr>
        <w:t>-0-0) </w:t>
      </w:r>
    </w:p>
    <w:p w:rsidR="00A63EBB" w:rsidRPr="00A63EBB" w:rsidRDefault="00A63EBB" w:rsidP="00A63EBB">
      <w:pPr>
        <w:spacing w:after="120" w:line="276" w:lineRule="auto"/>
        <w:jc w:val="left"/>
        <w:rPr>
          <w:rFonts w:asciiTheme="minorHAnsi" w:hAnsiTheme="minorHAnsi"/>
          <w:b/>
          <w:bCs/>
        </w:rPr>
      </w:pPr>
      <w:r w:rsidRPr="00A63EBB">
        <w:rPr>
          <w:rFonts w:cs="Arial"/>
          <w:b/>
          <w:bCs/>
        </w:rPr>
        <w:t>TOP 1 Finanzbeschlüsse</w:t>
      </w:r>
    </w:p>
    <w:p w:rsidR="00A63EBB" w:rsidRPr="00A63EBB" w:rsidRDefault="00A63EBB" w:rsidP="00A63EBB">
      <w:pPr>
        <w:numPr>
          <w:ilvl w:val="0"/>
          <w:numId w:val="4"/>
        </w:numPr>
        <w:spacing w:before="0" w:after="120" w:line="276" w:lineRule="auto"/>
        <w:contextualSpacing/>
        <w:jc w:val="left"/>
        <w:rPr>
          <w:rFonts w:asciiTheme="minorHAnsi" w:hAnsiTheme="minorHAnsi"/>
          <w:b/>
          <w:bCs/>
        </w:rPr>
      </w:pPr>
      <w:r w:rsidRPr="00A63EBB">
        <w:rPr>
          <w:rFonts w:asciiTheme="minorHAnsi" w:hAnsiTheme="minorHAnsi"/>
          <w:b/>
          <w:bCs/>
        </w:rPr>
        <w:t>wir sind beschlussfähig</w:t>
      </w:r>
    </w:p>
    <w:p w:rsidR="009D5DC2" w:rsidRPr="009D5DC2" w:rsidRDefault="00A63EBB" w:rsidP="009D5DC2">
      <w:pPr>
        <w:numPr>
          <w:ilvl w:val="0"/>
          <w:numId w:val="4"/>
        </w:numPr>
        <w:spacing w:before="0" w:after="120" w:line="276" w:lineRule="auto"/>
        <w:contextualSpacing/>
        <w:jc w:val="left"/>
        <w:rPr>
          <w:rFonts w:asciiTheme="minorHAnsi" w:hAnsiTheme="minorHAnsi"/>
          <w:b/>
          <w:bCs/>
        </w:rPr>
      </w:pPr>
      <w:r w:rsidRPr="00A63EBB">
        <w:rPr>
          <w:rFonts w:asciiTheme="minorHAnsi" w:hAnsiTheme="minorHAnsi"/>
          <w:bCs/>
        </w:rPr>
        <w:t xml:space="preserve">Der Fachschaftsrat Primarstufe beschließt </w:t>
      </w:r>
      <w:r w:rsidR="009D5DC2">
        <w:rPr>
          <w:rFonts w:asciiTheme="minorHAnsi" w:hAnsiTheme="minorHAnsi"/>
          <w:bCs/>
        </w:rPr>
        <w:t>die Mitfinanzierung eines Erlebnispädagogik-Workshops in Höhe von 260€. Dies soll in der Kategorie Veranstaltungen abgerechnet werden.</w:t>
      </w:r>
      <w:r w:rsidRPr="00A63EBB">
        <w:rPr>
          <w:rFonts w:asciiTheme="minorHAnsi" w:hAnsiTheme="minorHAnsi"/>
          <w:bCs/>
        </w:rPr>
        <w:t xml:space="preserve"> </w:t>
      </w:r>
      <w:r w:rsidRPr="00A63EBB">
        <w:rPr>
          <w:rFonts w:cs="Arial"/>
        </w:rPr>
        <w:t>(</w:t>
      </w:r>
      <w:r w:rsidR="009D5DC2">
        <w:rPr>
          <w:rFonts w:cs="Arial"/>
        </w:rPr>
        <w:t>3</w:t>
      </w:r>
      <w:r w:rsidRPr="00A63EBB">
        <w:rPr>
          <w:rFonts w:cs="Arial"/>
        </w:rPr>
        <w:t>-0-0) </w:t>
      </w:r>
    </w:p>
    <w:p w:rsidR="00A63EBB" w:rsidRPr="00A63EBB" w:rsidRDefault="00A63EBB" w:rsidP="009D5DC2">
      <w:pPr>
        <w:spacing w:before="0" w:after="120" w:line="276" w:lineRule="auto"/>
        <w:ind w:left="720"/>
        <w:contextualSpacing/>
        <w:jc w:val="left"/>
        <w:rPr>
          <w:rFonts w:asciiTheme="minorHAnsi" w:hAnsiTheme="minorHAnsi"/>
          <w:b/>
          <w:bCs/>
        </w:rPr>
      </w:pPr>
    </w:p>
    <w:p w:rsidR="00A63EBB" w:rsidRPr="00A63EBB" w:rsidRDefault="00A63EBB" w:rsidP="00A63EBB">
      <w:pPr>
        <w:spacing w:before="0" w:after="200" w:line="276" w:lineRule="auto"/>
        <w:ind w:right="566"/>
        <w:jc w:val="left"/>
        <w:rPr>
          <w:rFonts w:cs="Arial"/>
          <w:b/>
        </w:rPr>
      </w:pPr>
      <w:r w:rsidRPr="00A63EBB">
        <w:rPr>
          <w:rFonts w:cs="Arial"/>
          <w:b/>
          <w:bCs/>
        </w:rPr>
        <w:t xml:space="preserve">TOP 2 </w:t>
      </w:r>
      <w:r w:rsidRPr="00A63EBB">
        <w:rPr>
          <w:rFonts w:cs="Arial"/>
          <w:b/>
        </w:rPr>
        <w:t>Gremienberichte / Vefa</w:t>
      </w:r>
    </w:p>
    <w:p w:rsidR="00A63EBB" w:rsidRPr="00A63EBB" w:rsidRDefault="00A63EBB" w:rsidP="00A63EBB">
      <w:pPr>
        <w:numPr>
          <w:ilvl w:val="0"/>
          <w:numId w:val="6"/>
        </w:numPr>
        <w:spacing w:before="0" w:after="200" w:line="276" w:lineRule="auto"/>
        <w:ind w:right="566"/>
        <w:contextualSpacing/>
        <w:jc w:val="left"/>
        <w:rPr>
          <w:rFonts w:eastAsia="Calibri" w:cs="Arial"/>
          <w:sz w:val="21"/>
          <w:szCs w:val="21"/>
        </w:rPr>
      </w:pPr>
      <w:r w:rsidRPr="00A63EBB">
        <w:rPr>
          <w:rFonts w:eastAsia="Calibri" w:cs="Arial"/>
          <w:sz w:val="21"/>
          <w:szCs w:val="21"/>
        </w:rPr>
        <w:t>Anstehende Wahlen für die Fakultätsräte, das Zelb und den Senat</w:t>
      </w:r>
    </w:p>
    <w:p w:rsidR="00A63EBB" w:rsidRPr="00A63EBB" w:rsidRDefault="00A63EBB" w:rsidP="00A63EBB">
      <w:pPr>
        <w:numPr>
          <w:ilvl w:val="1"/>
          <w:numId w:val="6"/>
        </w:numPr>
        <w:spacing w:before="0" w:after="200" w:line="276" w:lineRule="auto"/>
        <w:ind w:right="566"/>
        <w:contextualSpacing/>
        <w:jc w:val="left"/>
        <w:rPr>
          <w:rFonts w:eastAsia="Calibri" w:cs="Arial"/>
          <w:sz w:val="21"/>
          <w:szCs w:val="21"/>
        </w:rPr>
      </w:pPr>
      <w:r w:rsidRPr="00A63EBB">
        <w:rPr>
          <w:rFonts w:eastAsia="Calibri" w:cs="Arial"/>
          <w:sz w:val="21"/>
          <w:szCs w:val="21"/>
        </w:rPr>
        <w:t xml:space="preserve">Einreichen der Vorschläge </w:t>
      </w:r>
      <w:r w:rsidRPr="00A63EBB">
        <w:rPr>
          <w:rFonts w:cs="Arial"/>
          <w:bCs/>
          <w:color w:val="000000"/>
          <w:sz w:val="21"/>
          <w:szCs w:val="21"/>
        </w:rPr>
        <w:t>8.04. bis zum 14.05.2019</w:t>
      </w:r>
      <w:r w:rsidRPr="00A63EBB">
        <w:rPr>
          <w:rFonts w:cs="Arial"/>
          <w:color w:val="000000"/>
          <w:sz w:val="21"/>
          <w:szCs w:val="21"/>
        </w:rPr>
        <w:t> </w:t>
      </w:r>
    </w:p>
    <w:p w:rsidR="00A63EBB" w:rsidRPr="00A63EBB" w:rsidRDefault="00A63EBB" w:rsidP="00A63EBB">
      <w:pPr>
        <w:numPr>
          <w:ilvl w:val="1"/>
          <w:numId w:val="6"/>
        </w:numPr>
        <w:spacing w:before="0" w:after="200" w:line="276" w:lineRule="auto"/>
        <w:ind w:right="566"/>
        <w:contextualSpacing/>
        <w:jc w:val="left"/>
        <w:rPr>
          <w:rFonts w:eastAsia="Calibri" w:cs="Arial"/>
          <w:sz w:val="21"/>
          <w:szCs w:val="21"/>
        </w:rPr>
      </w:pPr>
      <w:r w:rsidRPr="00A63EBB">
        <w:rPr>
          <w:rFonts w:cs="Arial"/>
          <w:color w:val="000000"/>
          <w:sz w:val="21"/>
          <w:szCs w:val="21"/>
        </w:rPr>
        <w:t xml:space="preserve">Anfrage mit Aufgabenbeschreibung über Kanäle weiterleiten </w:t>
      </w:r>
    </w:p>
    <w:p w:rsidR="00A63EBB" w:rsidRPr="00A63EBB" w:rsidRDefault="00A63EBB" w:rsidP="00A63EBB">
      <w:pPr>
        <w:numPr>
          <w:ilvl w:val="1"/>
          <w:numId w:val="6"/>
        </w:numPr>
        <w:spacing w:before="0" w:after="200" w:line="276" w:lineRule="auto"/>
        <w:ind w:right="566"/>
        <w:contextualSpacing/>
        <w:jc w:val="left"/>
        <w:rPr>
          <w:rFonts w:eastAsia="Calibri" w:cs="Arial"/>
          <w:sz w:val="21"/>
          <w:szCs w:val="21"/>
        </w:rPr>
      </w:pPr>
      <w:r w:rsidRPr="00A63EBB">
        <w:rPr>
          <w:rFonts w:eastAsia="Calibri" w:cs="Arial"/>
          <w:sz w:val="21"/>
          <w:szCs w:val="21"/>
        </w:rPr>
        <w:t xml:space="preserve">Tanja bereitet einen Text vor                    </w:t>
      </w:r>
      <w:r w:rsidRPr="00A63EBB">
        <w:rPr>
          <w:rFonts w:cs="Arial"/>
          <w:color w:val="000000"/>
          <w:sz w:val="21"/>
          <w:szCs w:val="21"/>
        </w:rPr>
        <w:t xml:space="preserve"> </w:t>
      </w:r>
      <w:r w:rsidRPr="00A63EBB">
        <w:rPr>
          <w:rFonts w:cs="Arial"/>
          <w:color w:val="F79646" w:themeColor="accent6"/>
          <w:sz w:val="21"/>
          <w:szCs w:val="21"/>
        </w:rPr>
        <w:sym w:font="Wingdings" w:char="F0E0"/>
      </w:r>
      <w:r w:rsidRPr="00A63EBB">
        <w:rPr>
          <w:rFonts w:cs="Arial"/>
          <w:color w:val="F79646" w:themeColor="accent6"/>
          <w:sz w:val="21"/>
          <w:szCs w:val="21"/>
        </w:rPr>
        <w:t xml:space="preserve"> Tanja </w:t>
      </w:r>
    </w:p>
    <w:p w:rsidR="009D5DC2" w:rsidRDefault="00A63EBB" w:rsidP="009D5DC2">
      <w:pPr>
        <w:numPr>
          <w:ilvl w:val="1"/>
          <w:numId w:val="6"/>
        </w:numPr>
        <w:spacing w:before="0" w:after="200" w:line="276" w:lineRule="auto"/>
        <w:ind w:right="566"/>
        <w:contextualSpacing/>
        <w:jc w:val="left"/>
        <w:rPr>
          <w:rFonts w:eastAsia="Calibri" w:cs="Arial"/>
          <w:sz w:val="21"/>
          <w:szCs w:val="21"/>
        </w:rPr>
      </w:pPr>
      <w:r w:rsidRPr="00A63EBB">
        <w:rPr>
          <w:rFonts w:cs="Arial"/>
          <w:color w:val="000000"/>
          <w:sz w:val="21"/>
          <w:szCs w:val="21"/>
        </w:rPr>
        <w:t xml:space="preserve">Sonja nach Aufgaben beim Zelb Fragen    </w:t>
      </w:r>
      <w:r w:rsidRPr="00A63EBB">
        <w:rPr>
          <w:rFonts w:cs="Arial"/>
          <w:color w:val="F79646" w:themeColor="accent6"/>
          <w:sz w:val="21"/>
          <w:szCs w:val="21"/>
        </w:rPr>
        <w:sym w:font="Wingdings" w:char="F0E0"/>
      </w:r>
      <w:r w:rsidRPr="00A63EBB">
        <w:rPr>
          <w:rFonts w:cs="Arial"/>
          <w:color w:val="F79646" w:themeColor="accent6"/>
          <w:sz w:val="21"/>
          <w:szCs w:val="21"/>
        </w:rPr>
        <w:t xml:space="preserve"> Tanja</w:t>
      </w:r>
    </w:p>
    <w:p w:rsidR="009D5DC2" w:rsidRPr="00A63EBB" w:rsidRDefault="009D5DC2" w:rsidP="009D5DC2">
      <w:pPr>
        <w:spacing w:before="0" w:after="200" w:line="276" w:lineRule="auto"/>
        <w:ind w:left="1440" w:right="566"/>
        <w:contextualSpacing/>
        <w:jc w:val="left"/>
        <w:rPr>
          <w:rFonts w:eastAsia="Calibri" w:cs="Arial"/>
          <w:sz w:val="21"/>
          <w:szCs w:val="21"/>
        </w:rPr>
      </w:pPr>
      <w:r w:rsidRPr="009D5DC2">
        <w:rPr>
          <w:rFonts w:eastAsia="Calibri" w:cs="Arial"/>
          <w:sz w:val="21"/>
          <w:szCs w:val="21"/>
        </w:rPr>
        <w:sym w:font="Wingdings" w:char="F0E0"/>
      </w:r>
      <w:r w:rsidRPr="009D5DC2">
        <w:rPr>
          <w:rFonts w:cs="Arial"/>
          <w:color w:val="00B050"/>
          <w:sz w:val="21"/>
          <w:szCs w:val="21"/>
        </w:rPr>
        <w:t xml:space="preserve"> nochmal bei Tanja nachfragen, ob sie es gemacht hat </w:t>
      </w:r>
    </w:p>
    <w:p w:rsidR="00C640DB" w:rsidRDefault="00C640DB" w:rsidP="00A63EBB">
      <w:pPr>
        <w:spacing w:before="0" w:after="200" w:line="276" w:lineRule="auto"/>
        <w:ind w:right="566"/>
        <w:jc w:val="left"/>
        <w:rPr>
          <w:rFonts w:eastAsia="Calibri" w:cs="Arial"/>
          <w:szCs w:val="21"/>
          <w:u w:val="single"/>
        </w:rPr>
      </w:pPr>
    </w:p>
    <w:p w:rsidR="00A63EBB" w:rsidRPr="00A63EBB" w:rsidRDefault="00A63EBB" w:rsidP="00A63EBB">
      <w:pPr>
        <w:spacing w:before="0" w:after="200" w:line="276" w:lineRule="auto"/>
        <w:ind w:right="566"/>
        <w:jc w:val="left"/>
        <w:rPr>
          <w:rFonts w:eastAsia="Calibri" w:cs="Arial"/>
          <w:szCs w:val="21"/>
          <w:u w:val="single"/>
        </w:rPr>
      </w:pPr>
      <w:r w:rsidRPr="00A63EBB">
        <w:rPr>
          <w:rFonts w:eastAsia="Calibri" w:cs="Arial"/>
          <w:szCs w:val="21"/>
          <w:u w:val="single"/>
        </w:rPr>
        <w:lastRenderedPageBreak/>
        <w:t>Vefa</w:t>
      </w:r>
    </w:p>
    <w:p w:rsidR="009D5DC2" w:rsidRPr="009D5DC2" w:rsidRDefault="009D5DC2" w:rsidP="00A63EBB">
      <w:pPr>
        <w:numPr>
          <w:ilvl w:val="1"/>
          <w:numId w:val="6"/>
        </w:numPr>
        <w:spacing w:before="0" w:after="200" w:line="276" w:lineRule="auto"/>
        <w:ind w:right="566"/>
        <w:contextualSpacing/>
        <w:jc w:val="left"/>
        <w:rPr>
          <w:rFonts w:eastAsia="Calibri" w:cs="Arial"/>
          <w:sz w:val="21"/>
          <w:szCs w:val="21"/>
        </w:rPr>
      </w:pPr>
      <w:r w:rsidRPr="009D5DC2">
        <w:rPr>
          <w:rFonts w:eastAsia="Calibri" w:cs="Arial"/>
          <w:sz w:val="21"/>
          <w:szCs w:val="21"/>
        </w:rPr>
        <w:t>Treffen im Mai am 16.05.</w:t>
      </w:r>
      <w:r>
        <w:rPr>
          <w:rFonts w:eastAsia="Calibri" w:cs="Arial"/>
          <w:sz w:val="21"/>
          <w:szCs w:val="21"/>
        </w:rPr>
        <w:t xml:space="preserve"> </w:t>
      </w:r>
    </w:p>
    <w:p w:rsidR="00A63EBB" w:rsidRPr="00A63EBB" w:rsidRDefault="00A63EBB" w:rsidP="00A63EBB">
      <w:pPr>
        <w:numPr>
          <w:ilvl w:val="1"/>
          <w:numId w:val="6"/>
        </w:numPr>
        <w:spacing w:before="0" w:after="200" w:line="276" w:lineRule="auto"/>
        <w:ind w:right="566"/>
        <w:contextualSpacing/>
        <w:jc w:val="left"/>
        <w:rPr>
          <w:rFonts w:eastAsia="Calibri" w:cs="Arial"/>
          <w:color w:val="F79646" w:themeColor="accent6"/>
          <w:sz w:val="21"/>
          <w:szCs w:val="21"/>
        </w:rPr>
      </w:pPr>
      <w:r w:rsidRPr="00A63EBB">
        <w:rPr>
          <w:rFonts w:cs="Arial"/>
          <w:color w:val="F79646" w:themeColor="accent6"/>
          <w:sz w:val="21"/>
          <w:szCs w:val="21"/>
        </w:rPr>
        <w:t>Annika kann wahrscheinlich im Juni hin</w:t>
      </w:r>
    </w:p>
    <w:p w:rsidR="00D339BB" w:rsidRDefault="00D339BB" w:rsidP="00A63EBB">
      <w:pPr>
        <w:spacing w:after="120" w:line="276" w:lineRule="auto"/>
        <w:jc w:val="left"/>
        <w:rPr>
          <w:rFonts w:cs="Arial"/>
          <w:b/>
          <w:bCs/>
        </w:rPr>
      </w:pPr>
      <w:r>
        <w:rPr>
          <w:rFonts w:cs="Arial"/>
          <w:b/>
          <w:bCs/>
        </w:rPr>
        <w:t>TOP 3 Probleme und Ide</w:t>
      </w:r>
      <w:r w:rsidR="00DA4FC7">
        <w:rPr>
          <w:rFonts w:cs="Arial"/>
          <w:b/>
          <w:bCs/>
        </w:rPr>
        <w:t>e</w:t>
      </w:r>
      <w:r>
        <w:rPr>
          <w:rFonts w:cs="Arial"/>
          <w:b/>
          <w:bCs/>
        </w:rPr>
        <w:t xml:space="preserve">n für den ästhetischen Bereich Grundschulbildung </w:t>
      </w:r>
    </w:p>
    <w:p w:rsidR="00D339BB" w:rsidRDefault="00710594" w:rsidP="00DA4FC7">
      <w:pPr>
        <w:pStyle w:val="Listenabsatz"/>
        <w:numPr>
          <w:ilvl w:val="0"/>
          <w:numId w:val="6"/>
        </w:numPr>
        <w:spacing w:after="120" w:line="276" w:lineRule="auto"/>
        <w:jc w:val="left"/>
        <w:rPr>
          <w:rFonts w:cs="Arial"/>
          <w:bCs/>
        </w:rPr>
      </w:pPr>
      <w:r>
        <w:rPr>
          <w:rFonts w:cs="Arial"/>
          <w:bCs/>
        </w:rPr>
        <w:t>Probleme/Ausgangslage:</w:t>
      </w:r>
    </w:p>
    <w:p w:rsidR="00710594" w:rsidRDefault="00710594" w:rsidP="00710594">
      <w:pPr>
        <w:pStyle w:val="Listenabsatz"/>
        <w:numPr>
          <w:ilvl w:val="1"/>
          <w:numId w:val="6"/>
        </w:numPr>
        <w:spacing w:after="120" w:line="276" w:lineRule="auto"/>
        <w:jc w:val="left"/>
        <w:rPr>
          <w:rFonts w:cs="Arial"/>
          <w:bCs/>
        </w:rPr>
      </w:pPr>
      <w:r>
        <w:rPr>
          <w:rFonts w:cs="Arial"/>
          <w:bCs/>
        </w:rPr>
        <w:t>Kurse mit maximaler Teilnehmerzahl 15 bzw. 25 (Kunst), 15 (Musik), 20 (Sport) = theoretische Zahlen</w:t>
      </w:r>
    </w:p>
    <w:p w:rsidR="00710594" w:rsidRDefault="00710594" w:rsidP="00710594">
      <w:pPr>
        <w:pStyle w:val="Listenabsatz"/>
        <w:numPr>
          <w:ilvl w:val="1"/>
          <w:numId w:val="6"/>
        </w:numPr>
        <w:spacing w:after="120" w:line="276" w:lineRule="auto"/>
        <w:jc w:val="left"/>
        <w:rPr>
          <w:rFonts w:cs="Arial"/>
          <w:bCs/>
        </w:rPr>
      </w:pPr>
      <w:r>
        <w:rPr>
          <w:rFonts w:cs="Arial"/>
          <w:bCs/>
        </w:rPr>
        <w:t xml:space="preserve">Sport = Studierende mit der Fachkombi 2er Hauptfächer werden aus Kapazitätsgründen nicht zugelassen (Änderung nicht </w:t>
      </w:r>
      <w:proofErr w:type="spellStart"/>
      <w:r>
        <w:rPr>
          <w:rFonts w:cs="Arial"/>
          <w:bCs/>
        </w:rPr>
        <w:t>absehar</w:t>
      </w:r>
      <w:proofErr w:type="spellEnd"/>
      <w:r>
        <w:rPr>
          <w:rFonts w:cs="Arial"/>
          <w:bCs/>
        </w:rPr>
        <w:t>)</w:t>
      </w:r>
    </w:p>
    <w:p w:rsidR="00710594" w:rsidRDefault="0072058C" w:rsidP="00710594">
      <w:pPr>
        <w:pStyle w:val="Listenabsatz"/>
        <w:numPr>
          <w:ilvl w:val="1"/>
          <w:numId w:val="6"/>
        </w:numPr>
        <w:spacing w:after="120" w:line="276" w:lineRule="auto"/>
        <w:jc w:val="left"/>
        <w:rPr>
          <w:rFonts w:cs="Arial"/>
          <w:bCs/>
        </w:rPr>
      </w:pPr>
      <w:r>
        <w:rPr>
          <w:rFonts w:cs="Arial"/>
          <w:bCs/>
        </w:rPr>
        <w:t>Sport = Zulassung ab Fachsemester 6</w:t>
      </w:r>
    </w:p>
    <w:p w:rsidR="0072058C" w:rsidRDefault="0072058C" w:rsidP="00710594">
      <w:pPr>
        <w:pStyle w:val="Listenabsatz"/>
        <w:numPr>
          <w:ilvl w:val="1"/>
          <w:numId w:val="6"/>
        </w:numPr>
        <w:spacing w:after="120" w:line="276" w:lineRule="auto"/>
        <w:jc w:val="left"/>
        <w:rPr>
          <w:rFonts w:cs="Arial"/>
          <w:bCs/>
        </w:rPr>
      </w:pPr>
      <w:r>
        <w:rPr>
          <w:rFonts w:cs="Arial"/>
          <w:bCs/>
        </w:rPr>
        <w:t xml:space="preserve">Sport= Bewerbungszahlen im Theorieseminar am 3.4. 112 auf 30 </w:t>
      </w:r>
      <w:proofErr w:type="spellStart"/>
      <w:r>
        <w:rPr>
          <w:rFonts w:cs="Arial"/>
          <w:bCs/>
        </w:rPr>
        <w:t>Pätze</w:t>
      </w:r>
      <w:proofErr w:type="spellEnd"/>
    </w:p>
    <w:p w:rsidR="0072058C" w:rsidRDefault="00990914" w:rsidP="00710594">
      <w:pPr>
        <w:pStyle w:val="Listenabsatz"/>
        <w:numPr>
          <w:ilvl w:val="1"/>
          <w:numId w:val="6"/>
        </w:numPr>
        <w:spacing w:after="120" w:line="276" w:lineRule="auto"/>
        <w:jc w:val="left"/>
        <w:rPr>
          <w:rFonts w:cs="Arial"/>
          <w:bCs/>
        </w:rPr>
      </w:pPr>
      <w:r>
        <w:rPr>
          <w:rFonts w:cs="Arial"/>
          <w:bCs/>
        </w:rPr>
        <w:t xml:space="preserve">Regelstudienzeit wird nicht </w:t>
      </w:r>
      <w:proofErr w:type="spellStart"/>
      <w:r>
        <w:rPr>
          <w:rFonts w:cs="Arial"/>
          <w:bCs/>
        </w:rPr>
        <w:t>garanitiert</w:t>
      </w:r>
      <w:proofErr w:type="spellEnd"/>
    </w:p>
    <w:p w:rsidR="00990914" w:rsidRDefault="00990914" w:rsidP="00710594">
      <w:pPr>
        <w:pStyle w:val="Listenabsatz"/>
        <w:numPr>
          <w:ilvl w:val="1"/>
          <w:numId w:val="6"/>
        </w:numPr>
        <w:spacing w:after="120" w:line="276" w:lineRule="auto"/>
        <w:jc w:val="left"/>
        <w:rPr>
          <w:rFonts w:cs="Arial"/>
          <w:bCs/>
        </w:rPr>
      </w:pPr>
      <w:r>
        <w:rPr>
          <w:rFonts w:cs="Arial"/>
          <w:bCs/>
        </w:rPr>
        <w:t xml:space="preserve">Musik = </w:t>
      </w:r>
      <w:r w:rsidR="006B39D0">
        <w:rPr>
          <w:rFonts w:cs="Arial"/>
          <w:bCs/>
        </w:rPr>
        <w:t xml:space="preserve">bevorzuge </w:t>
      </w:r>
      <w:r>
        <w:rPr>
          <w:rFonts w:cs="Arial"/>
          <w:bCs/>
        </w:rPr>
        <w:t>Zulassung ab FS. 8 und Nachteilausgleich</w:t>
      </w:r>
      <w:r w:rsidR="006B39D0">
        <w:rPr>
          <w:rFonts w:cs="Arial"/>
          <w:bCs/>
        </w:rPr>
        <w:t xml:space="preserve"> in hohes Semester</w:t>
      </w:r>
    </w:p>
    <w:p w:rsidR="00990914" w:rsidRDefault="00990914" w:rsidP="00710594">
      <w:pPr>
        <w:pStyle w:val="Listenabsatz"/>
        <w:numPr>
          <w:ilvl w:val="1"/>
          <w:numId w:val="6"/>
        </w:numPr>
        <w:spacing w:after="120" w:line="276" w:lineRule="auto"/>
        <w:jc w:val="left"/>
        <w:rPr>
          <w:rFonts w:cs="Arial"/>
          <w:bCs/>
        </w:rPr>
      </w:pPr>
      <w:r>
        <w:rPr>
          <w:rFonts w:cs="Arial"/>
          <w:bCs/>
        </w:rPr>
        <w:t xml:space="preserve">Studierende holen sich den Nachteilsausgleich, um in Regelstudienzeit bleiben </w:t>
      </w:r>
      <w:proofErr w:type="spellStart"/>
      <w:r>
        <w:rPr>
          <w:rFonts w:cs="Arial"/>
          <w:bCs/>
        </w:rPr>
        <w:t>zukönnen</w:t>
      </w:r>
      <w:proofErr w:type="spellEnd"/>
    </w:p>
    <w:p w:rsidR="00990914" w:rsidRDefault="00990914" w:rsidP="00710594">
      <w:pPr>
        <w:pStyle w:val="Listenabsatz"/>
        <w:numPr>
          <w:ilvl w:val="1"/>
          <w:numId w:val="6"/>
        </w:numPr>
        <w:spacing w:after="120" w:line="276" w:lineRule="auto"/>
        <w:jc w:val="left"/>
        <w:rPr>
          <w:rFonts w:cs="Arial"/>
          <w:bCs/>
        </w:rPr>
      </w:pPr>
    </w:p>
    <w:p w:rsidR="00710594" w:rsidRDefault="00710594" w:rsidP="00DA4FC7">
      <w:pPr>
        <w:pStyle w:val="Listenabsatz"/>
        <w:numPr>
          <w:ilvl w:val="0"/>
          <w:numId w:val="6"/>
        </w:numPr>
        <w:spacing w:after="120" w:line="276" w:lineRule="auto"/>
        <w:jc w:val="left"/>
        <w:rPr>
          <w:rFonts w:cs="Arial"/>
          <w:bCs/>
        </w:rPr>
      </w:pPr>
      <w:r>
        <w:rPr>
          <w:rFonts w:cs="Arial"/>
          <w:bCs/>
        </w:rPr>
        <w:t>Ideenvorschläge:</w:t>
      </w:r>
    </w:p>
    <w:p w:rsidR="0072058C" w:rsidRDefault="0072058C" w:rsidP="0072058C">
      <w:pPr>
        <w:pStyle w:val="Listenabsatz"/>
        <w:numPr>
          <w:ilvl w:val="1"/>
          <w:numId w:val="6"/>
        </w:numPr>
        <w:spacing w:after="120" w:line="276" w:lineRule="auto"/>
        <w:jc w:val="left"/>
        <w:rPr>
          <w:rFonts w:cs="Arial"/>
          <w:bCs/>
        </w:rPr>
      </w:pPr>
      <w:r>
        <w:rPr>
          <w:rFonts w:cs="Arial"/>
          <w:bCs/>
        </w:rPr>
        <w:t xml:space="preserve">Sport: </w:t>
      </w:r>
      <w:proofErr w:type="spellStart"/>
      <w:r>
        <w:rPr>
          <w:rFonts w:cs="Arial"/>
          <w:bCs/>
        </w:rPr>
        <w:t>theorieseminar</w:t>
      </w:r>
      <w:proofErr w:type="spellEnd"/>
      <w:r>
        <w:rPr>
          <w:rFonts w:cs="Arial"/>
          <w:bCs/>
        </w:rPr>
        <w:t xml:space="preserve"> als </w:t>
      </w:r>
      <w:proofErr w:type="spellStart"/>
      <w:r>
        <w:rPr>
          <w:rFonts w:cs="Arial"/>
          <w:bCs/>
        </w:rPr>
        <w:t>Vorlseung</w:t>
      </w:r>
      <w:proofErr w:type="spellEnd"/>
    </w:p>
    <w:p w:rsidR="0072058C" w:rsidRDefault="0072058C" w:rsidP="0072058C">
      <w:pPr>
        <w:pStyle w:val="Listenabsatz"/>
        <w:numPr>
          <w:ilvl w:val="1"/>
          <w:numId w:val="6"/>
        </w:numPr>
        <w:spacing w:after="120" w:line="276" w:lineRule="auto"/>
        <w:jc w:val="left"/>
        <w:rPr>
          <w:rFonts w:cs="Arial"/>
          <w:bCs/>
        </w:rPr>
      </w:pPr>
      <w:r>
        <w:rPr>
          <w:rFonts w:cs="Arial"/>
          <w:bCs/>
        </w:rPr>
        <w:t xml:space="preserve">1 Vorlesung allgemein in jedem Bereich (Annika meinte, der Kunstbereich meinte, dass </w:t>
      </w:r>
      <w:r w:rsidR="0006756D">
        <w:rPr>
          <w:rFonts w:cs="Arial"/>
          <w:bCs/>
        </w:rPr>
        <w:t>sie fachlich gar nicht in der Lage sind, eine Vorlesung halten zu dürfen)</w:t>
      </w:r>
    </w:p>
    <w:p w:rsidR="0006756D" w:rsidRDefault="00063ED9" w:rsidP="0072058C">
      <w:pPr>
        <w:pStyle w:val="Listenabsatz"/>
        <w:numPr>
          <w:ilvl w:val="1"/>
          <w:numId w:val="6"/>
        </w:numPr>
        <w:spacing w:after="120" w:line="276" w:lineRule="auto"/>
        <w:jc w:val="left"/>
        <w:rPr>
          <w:rFonts w:cs="Arial"/>
          <w:bCs/>
        </w:rPr>
      </w:pPr>
      <w:r>
        <w:rPr>
          <w:rFonts w:cs="Arial"/>
          <w:bCs/>
        </w:rPr>
        <w:t>Anerkennung im Sportbereich bei Erziehern von bereits  erbrachten Leistungen in der Erzieherausbildung</w:t>
      </w:r>
      <w:r w:rsidR="006B39D0">
        <w:rPr>
          <w:rFonts w:cs="Arial"/>
          <w:bCs/>
        </w:rPr>
        <w:t xml:space="preserve"> </w:t>
      </w:r>
    </w:p>
    <w:p w:rsidR="00063ED9" w:rsidRDefault="00990914" w:rsidP="0072058C">
      <w:pPr>
        <w:pStyle w:val="Listenabsatz"/>
        <w:numPr>
          <w:ilvl w:val="1"/>
          <w:numId w:val="6"/>
        </w:numPr>
        <w:spacing w:after="120" w:line="276" w:lineRule="auto"/>
        <w:jc w:val="left"/>
        <w:rPr>
          <w:rFonts w:cs="Arial"/>
          <w:bCs/>
        </w:rPr>
      </w:pPr>
      <w:r>
        <w:rPr>
          <w:rFonts w:cs="Arial"/>
          <w:bCs/>
        </w:rPr>
        <w:t>Mehr Personal und mehr Semina</w:t>
      </w:r>
      <w:r w:rsidR="00063ED9">
        <w:rPr>
          <w:rFonts w:cs="Arial"/>
          <w:bCs/>
        </w:rPr>
        <w:t>re</w:t>
      </w:r>
      <w:r>
        <w:rPr>
          <w:rFonts w:cs="Arial"/>
          <w:bCs/>
        </w:rPr>
        <w:t xml:space="preserve"> =&gt; finanzielles Problem der Uni!!!!</w:t>
      </w:r>
    </w:p>
    <w:p w:rsidR="00990914" w:rsidRDefault="00990914" w:rsidP="0072058C">
      <w:pPr>
        <w:pStyle w:val="Listenabsatz"/>
        <w:numPr>
          <w:ilvl w:val="1"/>
          <w:numId w:val="6"/>
        </w:numPr>
        <w:spacing w:after="120" w:line="276" w:lineRule="auto"/>
        <w:jc w:val="left"/>
        <w:rPr>
          <w:rFonts w:cs="Arial"/>
          <w:bCs/>
        </w:rPr>
      </w:pPr>
      <w:r>
        <w:rPr>
          <w:rFonts w:cs="Arial"/>
          <w:bCs/>
        </w:rPr>
        <w:t>Regelstudienzeit auf 7 Semester hochsetzten</w:t>
      </w:r>
    </w:p>
    <w:p w:rsidR="00990914" w:rsidRDefault="00990914" w:rsidP="00990914">
      <w:pPr>
        <w:pStyle w:val="Listenabsatz"/>
        <w:numPr>
          <w:ilvl w:val="0"/>
          <w:numId w:val="6"/>
        </w:numPr>
        <w:spacing w:after="120" w:line="276" w:lineRule="auto"/>
        <w:jc w:val="left"/>
        <w:rPr>
          <w:rFonts w:cs="Arial"/>
          <w:bCs/>
        </w:rPr>
      </w:pPr>
      <w:r>
        <w:rPr>
          <w:rFonts w:cs="Arial"/>
          <w:bCs/>
        </w:rPr>
        <w:t>Vorgehensweise:</w:t>
      </w:r>
    </w:p>
    <w:p w:rsidR="00990914" w:rsidRDefault="00990914" w:rsidP="00990914">
      <w:pPr>
        <w:pStyle w:val="Listenabsatz"/>
        <w:numPr>
          <w:ilvl w:val="1"/>
          <w:numId w:val="6"/>
        </w:numPr>
        <w:spacing w:after="120" w:line="276" w:lineRule="auto"/>
        <w:jc w:val="left"/>
        <w:rPr>
          <w:rFonts w:cs="Arial"/>
          <w:bCs/>
        </w:rPr>
      </w:pPr>
      <w:r>
        <w:rPr>
          <w:rFonts w:cs="Arial"/>
          <w:bCs/>
        </w:rPr>
        <w:t>mit den Fachbereichen sprechen – Informationen einholen, Problemsituation schildern lassen</w:t>
      </w:r>
      <w:r w:rsidR="006B39D0">
        <w:rPr>
          <w:rFonts w:cs="Arial"/>
          <w:bCs/>
        </w:rPr>
        <w:t>,</w:t>
      </w:r>
      <w:r>
        <w:rPr>
          <w:rFonts w:cs="Arial"/>
          <w:bCs/>
        </w:rPr>
        <w:t xml:space="preserve"> eigene Sichtweise schildern (sachliche Basis)</w:t>
      </w:r>
    </w:p>
    <w:p w:rsidR="00990914" w:rsidRDefault="00990914" w:rsidP="00990914">
      <w:pPr>
        <w:pStyle w:val="Listenabsatz"/>
        <w:numPr>
          <w:ilvl w:val="1"/>
          <w:numId w:val="6"/>
        </w:numPr>
        <w:spacing w:after="120" w:line="276" w:lineRule="auto"/>
        <w:jc w:val="left"/>
        <w:rPr>
          <w:rFonts w:cs="Arial"/>
          <w:bCs/>
        </w:rPr>
      </w:pPr>
      <w:r>
        <w:rPr>
          <w:rFonts w:cs="Arial"/>
          <w:bCs/>
        </w:rPr>
        <w:t>keine realistische Wahlmöglichkeit ist  für die Qualität im Kurs nicht gut</w:t>
      </w:r>
    </w:p>
    <w:p w:rsidR="00990914" w:rsidRDefault="006B39D0" w:rsidP="00990914">
      <w:pPr>
        <w:pStyle w:val="Listenabsatz"/>
        <w:numPr>
          <w:ilvl w:val="1"/>
          <w:numId w:val="6"/>
        </w:numPr>
        <w:spacing w:after="120" w:line="276" w:lineRule="auto"/>
        <w:jc w:val="left"/>
        <w:rPr>
          <w:rFonts w:cs="Arial"/>
          <w:bCs/>
        </w:rPr>
      </w:pPr>
      <w:r>
        <w:rPr>
          <w:rFonts w:cs="Arial"/>
          <w:bCs/>
        </w:rPr>
        <w:t xml:space="preserve">Gesprächszeiten mit Dozierenden: </w:t>
      </w:r>
      <w:r>
        <w:rPr>
          <w:rFonts w:cs="Arial"/>
          <w:bCs/>
        </w:rPr>
        <w:br/>
        <w:t>Gerlach Do (10-11 Uhr am 2. Mai)</w:t>
      </w:r>
      <w:r>
        <w:rPr>
          <w:rFonts w:cs="Arial"/>
          <w:bCs/>
        </w:rPr>
        <w:br/>
      </w:r>
      <w:proofErr w:type="spellStart"/>
      <w:r>
        <w:rPr>
          <w:rFonts w:cs="Arial"/>
          <w:bCs/>
        </w:rPr>
        <w:t>Beidinger</w:t>
      </w:r>
      <w:proofErr w:type="spellEnd"/>
      <w:r>
        <w:rPr>
          <w:rFonts w:cs="Arial"/>
          <w:bCs/>
        </w:rPr>
        <w:t xml:space="preserve"> Mi (13 Uhr am 8. Mai)</w:t>
      </w:r>
      <w:r>
        <w:rPr>
          <w:rFonts w:cs="Arial"/>
          <w:bCs/>
        </w:rPr>
        <w:br/>
      </w:r>
      <w:proofErr w:type="spellStart"/>
      <w:r>
        <w:rPr>
          <w:rFonts w:cs="Arial"/>
          <w:bCs/>
        </w:rPr>
        <w:t>Kußmaul</w:t>
      </w:r>
      <w:proofErr w:type="spellEnd"/>
      <w:r>
        <w:rPr>
          <w:rFonts w:cs="Arial"/>
          <w:bCs/>
        </w:rPr>
        <w:t xml:space="preserve"> Do?</w:t>
      </w:r>
    </w:p>
    <w:p w:rsidR="006650C1" w:rsidRPr="00DA4FC7" w:rsidRDefault="006650C1" w:rsidP="00990914">
      <w:pPr>
        <w:pStyle w:val="Listenabsatz"/>
        <w:numPr>
          <w:ilvl w:val="1"/>
          <w:numId w:val="6"/>
        </w:numPr>
        <w:spacing w:after="120" w:line="276" w:lineRule="auto"/>
        <w:jc w:val="left"/>
        <w:rPr>
          <w:rFonts w:cs="Arial"/>
          <w:bCs/>
        </w:rPr>
      </w:pPr>
      <w:r>
        <w:rPr>
          <w:rFonts w:cs="Arial"/>
          <w:bCs/>
        </w:rPr>
        <w:t xml:space="preserve">Mails an Gerlach, </w:t>
      </w:r>
      <w:proofErr w:type="spellStart"/>
      <w:r>
        <w:rPr>
          <w:rFonts w:cs="Arial"/>
          <w:bCs/>
        </w:rPr>
        <w:t>Beidinger</w:t>
      </w:r>
      <w:proofErr w:type="spellEnd"/>
      <w:r>
        <w:rPr>
          <w:rFonts w:cs="Arial"/>
          <w:bCs/>
        </w:rPr>
        <w:t xml:space="preserve"> und </w:t>
      </w:r>
      <w:proofErr w:type="spellStart"/>
      <w:r>
        <w:rPr>
          <w:rFonts w:cs="Arial"/>
          <w:bCs/>
        </w:rPr>
        <w:t>Kußmaul</w:t>
      </w:r>
      <w:proofErr w:type="spellEnd"/>
      <w:r>
        <w:rPr>
          <w:rFonts w:cs="Arial"/>
          <w:bCs/>
        </w:rPr>
        <w:t xml:space="preserve"> sind abgeschickt </w:t>
      </w:r>
      <w:r w:rsidRPr="006650C1">
        <w:rPr>
          <w:rFonts w:cs="Arial"/>
          <w:bCs/>
        </w:rPr>
        <w:sym w:font="Wingdings" w:char="F04A"/>
      </w:r>
      <w:bookmarkStart w:id="1" w:name="_GoBack"/>
      <w:bookmarkEnd w:id="1"/>
    </w:p>
    <w:p w:rsidR="00D339BB" w:rsidRDefault="00D339BB" w:rsidP="00A63EBB">
      <w:pPr>
        <w:spacing w:after="120" w:line="276" w:lineRule="auto"/>
        <w:jc w:val="left"/>
        <w:rPr>
          <w:rFonts w:cs="Arial"/>
          <w:b/>
          <w:bCs/>
        </w:rPr>
      </w:pPr>
      <w:r>
        <w:rPr>
          <w:rFonts w:cs="Arial"/>
          <w:b/>
          <w:bCs/>
        </w:rPr>
        <w:t xml:space="preserve">TOP 4 Zweites Vernetzungstreffen der Berliner und Potsdamer Fachschaften im Mai </w:t>
      </w:r>
    </w:p>
    <w:p w:rsidR="00D339BB" w:rsidRDefault="00DA4FC7" w:rsidP="00DA4FC7">
      <w:pPr>
        <w:pStyle w:val="Listenabsatz"/>
        <w:numPr>
          <w:ilvl w:val="0"/>
          <w:numId w:val="6"/>
        </w:numPr>
        <w:spacing w:after="120" w:line="276" w:lineRule="auto"/>
        <w:jc w:val="left"/>
        <w:rPr>
          <w:rFonts w:cs="Arial"/>
          <w:bCs/>
        </w:rPr>
      </w:pPr>
      <w:r>
        <w:rPr>
          <w:rFonts w:cs="Arial"/>
          <w:bCs/>
        </w:rPr>
        <w:t xml:space="preserve">Doodle zur Terminfindung: </w:t>
      </w:r>
      <w:hyperlink r:id="rId6" w:history="1">
        <w:r w:rsidRPr="003E7338">
          <w:rPr>
            <w:rStyle w:val="Hyperlink"/>
            <w:rFonts w:cs="Arial"/>
            <w:bCs/>
          </w:rPr>
          <w:t>https://doodle.com/poll/psdhuufc5269w3dw</w:t>
        </w:r>
      </w:hyperlink>
    </w:p>
    <w:p w:rsidR="00DA4FC7" w:rsidRDefault="00DA4FC7" w:rsidP="00DA4FC7">
      <w:pPr>
        <w:pStyle w:val="Listenabsatz"/>
        <w:numPr>
          <w:ilvl w:val="0"/>
          <w:numId w:val="6"/>
        </w:numPr>
        <w:spacing w:after="120" w:line="276" w:lineRule="auto"/>
        <w:jc w:val="left"/>
        <w:rPr>
          <w:rFonts w:cs="Arial"/>
          <w:bCs/>
        </w:rPr>
      </w:pPr>
      <w:r>
        <w:rPr>
          <w:rFonts w:cs="Arial"/>
          <w:bCs/>
        </w:rPr>
        <w:t xml:space="preserve">Schwerpunkt: neue Mitglieder für die FSR-Arbeit anwerben, halten und integrieren und Raum für weitere Themen, zu denen wir uns austauschen wollen </w:t>
      </w:r>
    </w:p>
    <w:p w:rsidR="00DA4FC7" w:rsidRDefault="00DA4FC7" w:rsidP="00DA4FC7">
      <w:pPr>
        <w:pStyle w:val="Listenabsatz"/>
        <w:numPr>
          <w:ilvl w:val="0"/>
          <w:numId w:val="6"/>
        </w:numPr>
        <w:spacing w:after="120" w:line="276" w:lineRule="auto"/>
        <w:jc w:val="left"/>
        <w:rPr>
          <w:rFonts w:cs="Arial"/>
          <w:bCs/>
        </w:rPr>
      </w:pPr>
      <w:r>
        <w:rPr>
          <w:rFonts w:cs="Arial"/>
          <w:bCs/>
        </w:rPr>
        <w:t xml:space="preserve">Ziel: Erleichterung unserer Arbeit im FSR zur gezielten und strukturierten  Austausch </w:t>
      </w:r>
    </w:p>
    <w:p w:rsidR="00DA4FC7" w:rsidRPr="00DA4FC7" w:rsidRDefault="00DA4FC7" w:rsidP="00DA4FC7">
      <w:pPr>
        <w:pStyle w:val="Listenabsatz"/>
        <w:numPr>
          <w:ilvl w:val="0"/>
          <w:numId w:val="6"/>
        </w:numPr>
        <w:spacing w:after="120" w:line="276" w:lineRule="auto"/>
        <w:jc w:val="left"/>
        <w:rPr>
          <w:rFonts w:cs="Arial"/>
          <w:bCs/>
        </w:rPr>
      </w:pPr>
      <w:r>
        <w:rPr>
          <w:rFonts w:cs="Arial"/>
          <w:bCs/>
        </w:rPr>
        <w:t xml:space="preserve">Pia (FSR Inklusion) und Annika organisieren und planen das Treffen und sind Ansprechpartner </w:t>
      </w:r>
    </w:p>
    <w:p w:rsidR="00D339BB" w:rsidRDefault="00D339BB" w:rsidP="00A63EBB">
      <w:pPr>
        <w:spacing w:after="120" w:line="276" w:lineRule="auto"/>
        <w:jc w:val="left"/>
        <w:rPr>
          <w:rFonts w:cs="Arial"/>
          <w:b/>
          <w:bCs/>
        </w:rPr>
      </w:pPr>
      <w:r>
        <w:rPr>
          <w:rFonts w:cs="Arial"/>
          <w:b/>
          <w:bCs/>
        </w:rPr>
        <w:t xml:space="preserve">TOP 5 Fara T-Shirts </w:t>
      </w:r>
    </w:p>
    <w:p w:rsidR="00D339BB" w:rsidRDefault="00DA4FC7" w:rsidP="00DA4FC7">
      <w:pPr>
        <w:pStyle w:val="Listenabsatz"/>
        <w:numPr>
          <w:ilvl w:val="0"/>
          <w:numId w:val="12"/>
        </w:numPr>
        <w:spacing w:after="120" w:line="276" w:lineRule="auto"/>
        <w:jc w:val="left"/>
        <w:rPr>
          <w:rFonts w:cs="Arial"/>
          <w:bCs/>
        </w:rPr>
      </w:pPr>
      <w:r w:rsidRPr="00DA4FC7">
        <w:rPr>
          <w:rFonts w:cs="Arial"/>
          <w:bCs/>
          <w:color w:val="00B050"/>
        </w:rPr>
        <w:t xml:space="preserve">Annika kümmert sich </w:t>
      </w:r>
      <w:r>
        <w:rPr>
          <w:rFonts w:cs="Arial"/>
          <w:bCs/>
        </w:rPr>
        <w:t xml:space="preserve">um Recherche von verschiedenen Preisen </w:t>
      </w:r>
    </w:p>
    <w:p w:rsidR="00DA4FC7" w:rsidRPr="00DA4FC7" w:rsidRDefault="00DA4FC7" w:rsidP="00DA4FC7">
      <w:pPr>
        <w:pStyle w:val="Listenabsatz"/>
        <w:numPr>
          <w:ilvl w:val="0"/>
          <w:numId w:val="12"/>
        </w:numPr>
        <w:spacing w:after="120" w:line="276" w:lineRule="auto"/>
        <w:jc w:val="left"/>
        <w:rPr>
          <w:rFonts w:cs="Arial"/>
          <w:bCs/>
        </w:rPr>
      </w:pPr>
      <w:r>
        <w:rPr>
          <w:rFonts w:cs="Arial"/>
          <w:bCs/>
        </w:rPr>
        <w:t xml:space="preserve">Finanzierung sei wohl möglich, solange die T-Shirts im Büro bleiben und nicht personalisiert sind </w:t>
      </w:r>
    </w:p>
    <w:p w:rsidR="00A63EBB" w:rsidRPr="00A63EBB" w:rsidRDefault="009D5DC2" w:rsidP="00A63EBB">
      <w:pPr>
        <w:spacing w:after="120" w:line="276" w:lineRule="auto"/>
        <w:jc w:val="left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TOP </w:t>
      </w:r>
      <w:r w:rsidR="00D339BB">
        <w:rPr>
          <w:rFonts w:cs="Arial"/>
          <w:b/>
          <w:bCs/>
        </w:rPr>
        <w:t>6</w:t>
      </w:r>
      <w:r w:rsidR="00A63EBB" w:rsidRPr="00A63EBB">
        <w:rPr>
          <w:rFonts w:cs="Arial"/>
          <w:b/>
          <w:bCs/>
        </w:rPr>
        <w:t xml:space="preserve"> </w:t>
      </w:r>
      <w:proofErr w:type="gramStart"/>
      <w:r w:rsidR="00A63EBB" w:rsidRPr="00A63EBB">
        <w:rPr>
          <w:rFonts w:cs="Arial"/>
          <w:b/>
          <w:bCs/>
        </w:rPr>
        <w:t>Sonstiges</w:t>
      </w:r>
      <w:proofErr w:type="gramEnd"/>
    </w:p>
    <w:p w:rsidR="00A63EBB" w:rsidRPr="00A63EBB" w:rsidRDefault="00A63EBB" w:rsidP="00A63EBB">
      <w:pPr>
        <w:numPr>
          <w:ilvl w:val="0"/>
          <w:numId w:val="5"/>
        </w:numPr>
        <w:shd w:val="clear" w:color="auto" w:fill="FFFFFF"/>
        <w:spacing w:before="0" w:after="120" w:line="240" w:lineRule="auto"/>
        <w:ind w:right="120"/>
        <w:jc w:val="left"/>
        <w:rPr>
          <w:rFonts w:cs="Arial"/>
          <w:color w:val="FF0000"/>
          <w:sz w:val="21"/>
          <w:szCs w:val="21"/>
        </w:rPr>
      </w:pPr>
      <w:r w:rsidRPr="00A63EBB">
        <w:rPr>
          <w:rFonts w:cs="Arial"/>
          <w:b/>
          <w:sz w:val="21"/>
          <w:szCs w:val="21"/>
        </w:rPr>
        <w:t>Teilnahme an der AG Leitbild Lehrerbildung</w:t>
      </w:r>
      <w:r w:rsidRPr="00A63EBB">
        <w:rPr>
          <w:rFonts w:cs="Arial"/>
          <w:b/>
          <w:color w:val="17394D"/>
          <w:sz w:val="21"/>
          <w:szCs w:val="21"/>
        </w:rPr>
        <w:t xml:space="preserve"> </w:t>
      </w:r>
      <w:r w:rsidRPr="00A63EBB">
        <w:rPr>
          <w:rFonts w:cs="Arial"/>
          <w:color w:val="FF0000"/>
          <w:sz w:val="21"/>
          <w:szCs w:val="21"/>
        </w:rPr>
        <w:t>- vertagt</w:t>
      </w:r>
    </w:p>
    <w:p w:rsidR="00A63EBB" w:rsidRPr="00D339BB" w:rsidRDefault="00A63EBB" w:rsidP="00A63EBB">
      <w:pPr>
        <w:numPr>
          <w:ilvl w:val="0"/>
          <w:numId w:val="5"/>
        </w:numPr>
        <w:shd w:val="clear" w:color="auto" w:fill="FFFFFF"/>
        <w:spacing w:before="0" w:after="120" w:line="240" w:lineRule="auto"/>
        <w:ind w:right="120"/>
        <w:jc w:val="left"/>
        <w:rPr>
          <w:rFonts w:cs="Arial"/>
          <w:b/>
          <w:sz w:val="21"/>
          <w:szCs w:val="21"/>
        </w:rPr>
      </w:pPr>
      <w:r w:rsidRPr="00A63EBB">
        <w:rPr>
          <w:rFonts w:cs="Arial"/>
          <w:b/>
          <w:sz w:val="21"/>
          <w:szCs w:val="21"/>
        </w:rPr>
        <w:t xml:space="preserve">Webseite gestalten – Anfrage unter den Studies nach Interesse? </w:t>
      </w:r>
      <w:r w:rsidRPr="00A63EBB">
        <w:rPr>
          <w:rFonts w:cs="Arial"/>
          <w:b/>
          <w:sz w:val="21"/>
          <w:szCs w:val="21"/>
        </w:rPr>
        <w:br/>
      </w:r>
      <w:r w:rsidRPr="00A63EBB">
        <w:rPr>
          <w:rFonts w:cs="Arial"/>
          <w:sz w:val="21"/>
          <w:szCs w:val="21"/>
        </w:rPr>
        <w:sym w:font="Wingdings" w:char="F0E0"/>
      </w:r>
      <w:r w:rsidRPr="00A63EBB">
        <w:rPr>
          <w:rFonts w:cs="Arial"/>
          <w:sz w:val="21"/>
          <w:szCs w:val="21"/>
        </w:rPr>
        <w:t xml:space="preserve"> Merle kann sich das vorstellen</w:t>
      </w:r>
      <w:r w:rsidR="00DA4FC7">
        <w:rPr>
          <w:rFonts w:cs="Arial"/>
          <w:sz w:val="21"/>
          <w:szCs w:val="21"/>
        </w:rPr>
        <w:t xml:space="preserve"> </w:t>
      </w:r>
      <w:r w:rsidR="00C640DB">
        <w:rPr>
          <w:rFonts w:cs="Arial"/>
          <w:sz w:val="21"/>
          <w:szCs w:val="21"/>
        </w:rPr>
        <w:t xml:space="preserve"> </w:t>
      </w:r>
      <w:r w:rsidR="00C640DB" w:rsidRPr="00C640DB">
        <w:rPr>
          <w:rFonts w:cs="Arial"/>
          <w:color w:val="FF0000"/>
          <w:sz w:val="21"/>
          <w:szCs w:val="21"/>
        </w:rPr>
        <w:sym w:font="Wingdings" w:char="F0E0"/>
      </w:r>
      <w:r w:rsidR="00C640DB" w:rsidRPr="00C640DB">
        <w:rPr>
          <w:rFonts w:cs="Arial"/>
          <w:color w:val="FF0000"/>
          <w:sz w:val="21"/>
          <w:szCs w:val="21"/>
        </w:rPr>
        <w:t xml:space="preserve"> Genaueres besprechen wir beim nächsten Treffen</w:t>
      </w:r>
    </w:p>
    <w:p w:rsidR="00A63EBB" w:rsidRPr="00A63EBB" w:rsidRDefault="00A63EBB" w:rsidP="00A63EBB">
      <w:pPr>
        <w:numPr>
          <w:ilvl w:val="0"/>
          <w:numId w:val="5"/>
        </w:numPr>
        <w:shd w:val="clear" w:color="auto" w:fill="FFFFFF"/>
        <w:spacing w:before="0" w:after="120" w:line="240" w:lineRule="auto"/>
        <w:ind w:right="120"/>
        <w:jc w:val="left"/>
        <w:rPr>
          <w:rFonts w:cs="Arial"/>
          <w:b/>
          <w:sz w:val="21"/>
          <w:szCs w:val="21"/>
        </w:rPr>
      </w:pPr>
      <w:r w:rsidRPr="00A63EBB">
        <w:rPr>
          <w:rFonts w:cs="Arial"/>
          <w:b/>
          <w:sz w:val="21"/>
          <w:szCs w:val="21"/>
        </w:rPr>
        <w:t>Bachelorarbeitstutorium</w:t>
      </w:r>
    </w:p>
    <w:p w:rsidR="00A63EBB" w:rsidRDefault="00D339BB" w:rsidP="00A63EBB">
      <w:pPr>
        <w:numPr>
          <w:ilvl w:val="1"/>
          <w:numId w:val="5"/>
        </w:numPr>
        <w:shd w:val="clear" w:color="auto" w:fill="FFFFFF"/>
        <w:spacing w:before="0" w:after="120" w:line="240" w:lineRule="auto"/>
        <w:ind w:right="120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ist gut gelaufen</w:t>
      </w:r>
    </w:p>
    <w:p w:rsidR="00D339BB" w:rsidRDefault="00D339BB" w:rsidP="00A63EBB">
      <w:pPr>
        <w:numPr>
          <w:ilvl w:val="1"/>
          <w:numId w:val="5"/>
        </w:numPr>
        <w:shd w:val="clear" w:color="auto" w:fill="FFFFFF"/>
        <w:spacing w:before="0" w:after="120" w:line="240" w:lineRule="auto"/>
        <w:ind w:right="120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ungefähr 18-20 Teilnehmer </w:t>
      </w:r>
    </w:p>
    <w:p w:rsidR="00DA4FC7" w:rsidRDefault="00DA4FC7" w:rsidP="00A63EBB">
      <w:pPr>
        <w:numPr>
          <w:ilvl w:val="1"/>
          <w:numId w:val="5"/>
        </w:numPr>
        <w:shd w:val="clear" w:color="auto" w:fill="FFFFFF"/>
        <w:spacing w:before="0" w:after="120" w:line="240" w:lineRule="auto"/>
        <w:ind w:right="120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Tanja hat es alleine geleitet, da Annika krank war </w:t>
      </w:r>
    </w:p>
    <w:p w:rsidR="00A63EBB" w:rsidRPr="00A63EBB" w:rsidRDefault="00D339BB" w:rsidP="00DA4FC7">
      <w:pPr>
        <w:numPr>
          <w:ilvl w:val="0"/>
          <w:numId w:val="5"/>
        </w:numPr>
        <w:shd w:val="clear" w:color="auto" w:fill="FFFFFF"/>
        <w:spacing w:before="0" w:after="120" w:line="240" w:lineRule="auto"/>
        <w:ind w:right="120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Neuigkei</w:t>
      </w:r>
      <w:r w:rsidR="00DA4FC7">
        <w:rPr>
          <w:rFonts w:cs="Arial"/>
          <w:sz w:val="21"/>
          <w:szCs w:val="21"/>
        </w:rPr>
        <w:t xml:space="preserve">ten zur pädagogischen Werkstatt  </w:t>
      </w:r>
      <w:r w:rsidR="00DA4FC7" w:rsidRPr="00DA4FC7">
        <w:rPr>
          <w:rFonts w:cs="Arial"/>
          <w:color w:val="FF0000"/>
          <w:sz w:val="21"/>
          <w:szCs w:val="21"/>
        </w:rPr>
        <w:t xml:space="preserve">- vertagt </w:t>
      </w:r>
    </w:p>
    <w:sectPr w:rsidR="00A63EBB" w:rsidRPr="00A63E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080A"/>
    <w:multiLevelType w:val="hybridMultilevel"/>
    <w:tmpl w:val="88640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F62A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47408"/>
    <w:multiLevelType w:val="hybridMultilevel"/>
    <w:tmpl w:val="47BC52E8"/>
    <w:lvl w:ilvl="0" w:tplc="19E24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A7A5D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US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75C58"/>
    <w:multiLevelType w:val="hybridMultilevel"/>
    <w:tmpl w:val="C40C7348"/>
    <w:lvl w:ilvl="0" w:tplc="F6ACE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80D75"/>
    <w:multiLevelType w:val="hybridMultilevel"/>
    <w:tmpl w:val="C6CAD7FC"/>
    <w:lvl w:ilvl="0" w:tplc="02EA0C5A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E7D8B"/>
    <w:multiLevelType w:val="hybridMultilevel"/>
    <w:tmpl w:val="328A4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738D8"/>
    <w:multiLevelType w:val="hybridMultilevel"/>
    <w:tmpl w:val="8982B8F6"/>
    <w:lvl w:ilvl="0" w:tplc="9E3AB666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53057"/>
    <w:multiLevelType w:val="hybridMultilevel"/>
    <w:tmpl w:val="46C8C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C26D9"/>
    <w:multiLevelType w:val="hybridMultilevel"/>
    <w:tmpl w:val="0310C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54808"/>
    <w:multiLevelType w:val="hybridMultilevel"/>
    <w:tmpl w:val="32F2FF08"/>
    <w:lvl w:ilvl="0" w:tplc="1F822548">
      <w:start w:val="1"/>
      <w:numFmt w:val="lowerLetter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87CDC"/>
    <w:multiLevelType w:val="hybridMultilevel"/>
    <w:tmpl w:val="CF4070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85AF1"/>
    <w:multiLevelType w:val="hybridMultilevel"/>
    <w:tmpl w:val="3A309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BB"/>
    <w:rsid w:val="00063ED9"/>
    <w:rsid w:val="0006756D"/>
    <w:rsid w:val="000F73E1"/>
    <w:rsid w:val="002A686A"/>
    <w:rsid w:val="006650C1"/>
    <w:rsid w:val="006B39D0"/>
    <w:rsid w:val="00710594"/>
    <w:rsid w:val="00716827"/>
    <w:rsid w:val="0072058C"/>
    <w:rsid w:val="0087229A"/>
    <w:rsid w:val="00990914"/>
    <w:rsid w:val="009D5DC2"/>
    <w:rsid w:val="00A63EBB"/>
    <w:rsid w:val="00C640DB"/>
    <w:rsid w:val="00D30F44"/>
    <w:rsid w:val="00D339BB"/>
    <w:rsid w:val="00DA4FC7"/>
    <w:rsid w:val="00F6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4D41"/>
    <w:pPr>
      <w:spacing w:before="120" w:after="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686A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686A"/>
    <w:pPr>
      <w:keepNext/>
      <w:keepLines/>
      <w:numPr>
        <w:numId w:val="2"/>
      </w:numPr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4D41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686A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686A"/>
    <w:rPr>
      <w:rFonts w:ascii="Arial" w:eastAsiaTheme="majorEastAsia" w:hAnsi="Arial" w:cstheme="majorBidi"/>
      <w:b/>
      <w:bCs/>
      <w:color w:val="4F81BD" w:themeColor="accen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4D41"/>
    <w:rPr>
      <w:rFonts w:ascii="Arial" w:eastAsiaTheme="majorEastAsia" w:hAnsi="Arial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9D5DC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4F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4D41"/>
    <w:pPr>
      <w:spacing w:before="120" w:after="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686A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686A"/>
    <w:pPr>
      <w:keepNext/>
      <w:keepLines/>
      <w:numPr>
        <w:numId w:val="2"/>
      </w:numPr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4D41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686A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686A"/>
    <w:rPr>
      <w:rFonts w:ascii="Arial" w:eastAsiaTheme="majorEastAsia" w:hAnsi="Arial" w:cstheme="majorBidi"/>
      <w:b/>
      <w:bCs/>
      <w:color w:val="4F81BD" w:themeColor="accen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4D41"/>
    <w:rPr>
      <w:rFonts w:ascii="Arial" w:eastAsiaTheme="majorEastAsia" w:hAnsi="Arial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9D5DC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4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odle.com/poll/psdhuufc5269w3d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Petersson</dc:creator>
  <cp:lastModifiedBy>Annika Petersson</cp:lastModifiedBy>
  <cp:revision>6</cp:revision>
  <dcterms:created xsi:type="dcterms:W3CDTF">2019-04-19T08:49:00Z</dcterms:created>
  <dcterms:modified xsi:type="dcterms:W3CDTF">2019-04-19T10:43:00Z</dcterms:modified>
</cp:coreProperties>
</file>